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D5" w:rsidRPr="00FE1488" w:rsidRDefault="00BB55D5" w:rsidP="00BB55D5">
      <w:pPr>
        <w:rPr>
          <w:b/>
        </w:rPr>
      </w:pPr>
      <w:bookmarkStart w:id="0" w:name="_GoBack"/>
      <w:r w:rsidRPr="00FE1488">
        <w:rPr>
          <w:b/>
        </w:rPr>
        <w:t xml:space="preserve">Steps in the Synthesis Essay Writing Process: </w:t>
      </w:r>
    </w:p>
    <w:bookmarkEnd w:id="0"/>
    <w:p w:rsidR="00BB55D5" w:rsidRPr="00BB55D5" w:rsidRDefault="00BB55D5" w:rsidP="00BB55D5">
      <w:pPr>
        <w:tabs>
          <w:tab w:val="left" w:pos="1302"/>
        </w:tabs>
        <w:spacing w:after="0" w:line="23" w:lineRule="atLeast"/>
        <w:rPr>
          <w:sz w:val="18"/>
          <w:szCs w:val="18"/>
        </w:rPr>
      </w:pPr>
      <w:r w:rsidRPr="00BB55D5">
        <w:rPr>
          <w:sz w:val="18"/>
          <w:szCs w:val="18"/>
        </w:rPr>
        <w:t xml:space="preserve">I. Read the essay instructions and identify your task in the essay. Read through all the documents in 15 minutes (15 minutes were added to the AP exam for this question) </w:t>
      </w:r>
    </w:p>
    <w:p w:rsidR="00BB55D5" w:rsidRPr="00BB55D5" w:rsidRDefault="00BB55D5" w:rsidP="00BB55D5">
      <w:pPr>
        <w:tabs>
          <w:tab w:val="left" w:pos="1302"/>
        </w:tabs>
        <w:spacing w:after="0" w:line="23" w:lineRule="atLeast"/>
        <w:rPr>
          <w:sz w:val="20"/>
          <w:szCs w:val="20"/>
        </w:rPr>
      </w:pPr>
    </w:p>
    <w:p w:rsidR="00BB55D5" w:rsidRPr="00BB55D5" w:rsidRDefault="00BB55D5" w:rsidP="00BB55D5">
      <w:pPr>
        <w:spacing w:after="0" w:line="23" w:lineRule="atLeast"/>
        <w:rPr>
          <w:sz w:val="20"/>
          <w:szCs w:val="20"/>
        </w:rPr>
      </w:pPr>
    </w:p>
    <w:p w:rsidR="00BB55D5" w:rsidRPr="00BB55D5" w:rsidRDefault="00BB55D5" w:rsidP="00BB55D5">
      <w:pPr>
        <w:spacing w:after="0" w:line="23" w:lineRule="atLeast"/>
        <w:rPr>
          <w:sz w:val="18"/>
          <w:szCs w:val="18"/>
        </w:rPr>
      </w:pPr>
      <w:r w:rsidRPr="00BB55D5">
        <w:rPr>
          <w:sz w:val="20"/>
          <w:szCs w:val="20"/>
        </w:rPr>
        <w:t xml:space="preserve">II. </w:t>
      </w:r>
      <w:r w:rsidRPr="00BB55D5">
        <w:rPr>
          <w:sz w:val="18"/>
          <w:szCs w:val="18"/>
        </w:rPr>
        <w:t xml:space="preserve">For each document write the factor(s) the document addresses. </w:t>
      </w:r>
    </w:p>
    <w:p w:rsidR="00BB55D5" w:rsidRDefault="00BB55D5" w:rsidP="00BB55D5">
      <w:pPr>
        <w:spacing w:after="0" w:line="23" w:lineRule="atLeast"/>
        <w:ind w:left="720"/>
      </w:pPr>
      <w:r>
        <w:t xml:space="preserve">A: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B: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C: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D: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E: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F: </w:t>
      </w:r>
    </w:p>
    <w:p w:rsidR="00BB55D5" w:rsidRDefault="00BB55D5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  <w:ind w:left="720"/>
      </w:pPr>
      <w:r>
        <w:t xml:space="preserve">G: </w:t>
      </w:r>
    </w:p>
    <w:p w:rsidR="00FD7B3B" w:rsidRDefault="00FD7B3B" w:rsidP="00BB55D5">
      <w:pPr>
        <w:spacing w:after="0" w:line="23" w:lineRule="atLeast"/>
        <w:ind w:left="720"/>
      </w:pPr>
    </w:p>
    <w:p w:rsidR="00BB55D5" w:rsidRDefault="00BB55D5" w:rsidP="00BB55D5">
      <w:pPr>
        <w:spacing w:after="0" w:line="23" w:lineRule="atLeast"/>
      </w:pPr>
      <w:r w:rsidRPr="00BB55D5">
        <w:rPr>
          <w:sz w:val="18"/>
          <w:szCs w:val="18"/>
        </w:rPr>
        <w:t xml:space="preserve">III. Choose the most important factors and write them in the table below. Under each factor write three quotes that address those factors.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2"/>
        <w:gridCol w:w="3433"/>
        <w:gridCol w:w="3431"/>
      </w:tblGrid>
      <w:tr w:rsidR="00BB55D5" w:rsidTr="00FD7B3B">
        <w:tc>
          <w:tcPr>
            <w:tcW w:w="1667" w:type="pct"/>
          </w:tcPr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1</w:t>
            </w: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667" w:type="pct"/>
          </w:tcPr>
          <w:p w:rsidR="00BB55D5" w:rsidRP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2</w:t>
            </w:r>
          </w:p>
        </w:tc>
        <w:tc>
          <w:tcPr>
            <w:tcW w:w="1666" w:type="pct"/>
          </w:tcPr>
          <w:p w:rsidR="00BB55D5" w:rsidRP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3</w:t>
            </w:r>
          </w:p>
        </w:tc>
      </w:tr>
      <w:tr w:rsidR="00FD7B3B" w:rsidTr="00FD7B3B">
        <w:tc>
          <w:tcPr>
            <w:tcW w:w="1667" w:type="pct"/>
          </w:tcPr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Pr="00BB55D5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667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 w:rsidRPr="006B5243">
              <w:rPr>
                <w:sz w:val="18"/>
                <w:szCs w:val="18"/>
              </w:rPr>
              <w:t>Quote</w:t>
            </w:r>
          </w:p>
        </w:tc>
        <w:tc>
          <w:tcPr>
            <w:tcW w:w="1666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 w:rsidRPr="006B5243">
              <w:rPr>
                <w:sz w:val="18"/>
                <w:szCs w:val="18"/>
              </w:rPr>
              <w:t>Quote</w:t>
            </w:r>
          </w:p>
        </w:tc>
      </w:tr>
      <w:tr w:rsidR="00FD7B3B" w:rsidTr="00FD7B3B">
        <w:tc>
          <w:tcPr>
            <w:tcW w:w="1667" w:type="pct"/>
          </w:tcPr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Pr="00BB55D5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667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</w:tc>
        <w:tc>
          <w:tcPr>
            <w:tcW w:w="1666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</w:tc>
      </w:tr>
      <w:tr w:rsidR="00FD7B3B" w:rsidTr="00FD7B3B">
        <w:tc>
          <w:tcPr>
            <w:tcW w:w="1667" w:type="pct"/>
          </w:tcPr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FD7B3B" w:rsidRPr="00BB55D5" w:rsidRDefault="00FD7B3B" w:rsidP="00BB55D5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667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</w:tc>
        <w:tc>
          <w:tcPr>
            <w:tcW w:w="1666" w:type="pct"/>
          </w:tcPr>
          <w:p w:rsidR="00FD7B3B" w:rsidRPr="006B5243" w:rsidRDefault="00FD7B3B" w:rsidP="0047619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</w:tc>
      </w:tr>
      <w:tr w:rsidR="00BB55D5" w:rsidTr="00FD7B3B">
        <w:tc>
          <w:tcPr>
            <w:tcW w:w="1667" w:type="pct"/>
          </w:tcPr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example (see IV)</w:t>
            </w: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BB55D5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667" w:type="pct"/>
          </w:tcPr>
          <w:p w:rsidR="00BB55D5" w:rsidRDefault="00BB55D5">
            <w:r w:rsidRPr="00CA4E04">
              <w:rPr>
                <w:sz w:val="18"/>
                <w:szCs w:val="18"/>
              </w:rPr>
              <w:t>Personal example (see IV)</w:t>
            </w:r>
          </w:p>
        </w:tc>
        <w:tc>
          <w:tcPr>
            <w:tcW w:w="1666" w:type="pct"/>
          </w:tcPr>
          <w:p w:rsidR="00BB55D5" w:rsidRDefault="00BB55D5">
            <w:r w:rsidRPr="00CA4E04">
              <w:rPr>
                <w:sz w:val="18"/>
                <w:szCs w:val="18"/>
              </w:rPr>
              <w:t>Personal example (see IV)</w:t>
            </w:r>
          </w:p>
        </w:tc>
      </w:tr>
    </w:tbl>
    <w:p w:rsidR="00BB55D5" w:rsidRDefault="00BB55D5" w:rsidP="00BB55D5">
      <w:pPr>
        <w:spacing w:after="0" w:line="23" w:lineRule="atLeast"/>
        <w:rPr>
          <w:sz w:val="18"/>
          <w:szCs w:val="18"/>
        </w:rPr>
      </w:pPr>
      <w:r w:rsidRPr="00BB55D5">
        <w:rPr>
          <w:sz w:val="18"/>
          <w:szCs w:val="18"/>
        </w:rPr>
        <w:t xml:space="preserve">IV. </w:t>
      </w:r>
      <w:r w:rsidRPr="00BB55D5">
        <w:rPr>
          <w:sz w:val="18"/>
          <w:szCs w:val="18"/>
        </w:rPr>
        <w:t>(In the last square</w:t>
      </w:r>
      <w:r>
        <w:rPr>
          <w:sz w:val="18"/>
          <w:szCs w:val="18"/>
        </w:rPr>
        <w:t xml:space="preserve"> above</w:t>
      </w:r>
      <w:r w:rsidRPr="00BB55D5">
        <w:rPr>
          <w:sz w:val="18"/>
          <w:szCs w:val="18"/>
        </w:rPr>
        <w:t xml:space="preserve">) </w:t>
      </w:r>
      <w:proofErr w:type="gramStart"/>
      <w:r w:rsidRPr="00BB55D5">
        <w:rPr>
          <w:sz w:val="18"/>
          <w:szCs w:val="18"/>
        </w:rPr>
        <w:t>Write</w:t>
      </w:r>
      <w:proofErr w:type="gramEnd"/>
      <w:r w:rsidRPr="00BB55D5">
        <w:rPr>
          <w:sz w:val="18"/>
          <w:szCs w:val="18"/>
        </w:rPr>
        <w:t xml:space="preserve"> one personal example for each factor that you could bring to the essay: (your personal knowledge, experience, reading, observation). </w:t>
      </w:r>
    </w:p>
    <w:p w:rsidR="00BB55D5" w:rsidRPr="00BB55D5" w:rsidRDefault="00BB55D5" w:rsidP="00BB55D5">
      <w:pPr>
        <w:spacing w:after="0" w:line="23" w:lineRule="atLeast"/>
        <w:rPr>
          <w:sz w:val="18"/>
          <w:szCs w:val="18"/>
        </w:rPr>
      </w:pPr>
    </w:p>
    <w:p w:rsidR="00BB55D5" w:rsidRPr="00BB55D5" w:rsidRDefault="00BB55D5" w:rsidP="00BB55D5">
      <w:pPr>
        <w:spacing w:after="0" w:line="23" w:lineRule="atLeast"/>
        <w:rPr>
          <w:sz w:val="18"/>
          <w:szCs w:val="18"/>
        </w:rPr>
      </w:pPr>
      <w:r w:rsidRPr="00BB55D5">
        <w:rPr>
          <w:sz w:val="18"/>
          <w:szCs w:val="18"/>
        </w:rPr>
        <w:t>V. Write a well-developed paragraph (</w:t>
      </w:r>
      <w:r w:rsidRPr="00FD7B3B">
        <w:rPr>
          <w:b/>
          <w:sz w:val="18"/>
          <w:szCs w:val="18"/>
        </w:rPr>
        <w:t>conversation)</w:t>
      </w:r>
      <w:r w:rsidRPr="00BB55D5">
        <w:rPr>
          <w:sz w:val="18"/>
          <w:szCs w:val="18"/>
        </w:rPr>
        <w:t xml:space="preserve"> for each factor using at least two of the quotes. Make sure that there is a connection between the two sources as they relate to and support your factor. You may include your personal examples in this conversation, also. You should have </w:t>
      </w:r>
      <w:r w:rsidRPr="00FD7B3B">
        <w:rPr>
          <w:b/>
          <w:sz w:val="18"/>
          <w:szCs w:val="18"/>
        </w:rPr>
        <w:t>one to two</w:t>
      </w:r>
      <w:r w:rsidRPr="00BB55D5">
        <w:rPr>
          <w:sz w:val="18"/>
          <w:szCs w:val="18"/>
        </w:rPr>
        <w:t xml:space="preserve"> </w:t>
      </w:r>
      <w:r w:rsidRPr="00FD7B3B">
        <w:rPr>
          <w:b/>
          <w:sz w:val="18"/>
          <w:szCs w:val="18"/>
        </w:rPr>
        <w:t>well-developed paragraphs</w:t>
      </w:r>
      <w:r w:rsidRPr="00BB55D5">
        <w:rPr>
          <w:sz w:val="18"/>
          <w:szCs w:val="18"/>
        </w:rPr>
        <w:t xml:space="preserve"> </w:t>
      </w:r>
      <w:r w:rsidRPr="00FD7B3B">
        <w:rPr>
          <w:b/>
          <w:sz w:val="18"/>
          <w:szCs w:val="18"/>
        </w:rPr>
        <w:t>for each factor</w:t>
      </w:r>
      <w:r w:rsidRPr="00BB55D5">
        <w:rPr>
          <w:sz w:val="18"/>
          <w:szCs w:val="18"/>
        </w:rPr>
        <w:t xml:space="preserve">. </w:t>
      </w:r>
    </w:p>
    <w:p w:rsidR="00BB55D5" w:rsidRPr="00FD7B3B" w:rsidRDefault="00BB55D5" w:rsidP="00BB55D5">
      <w:pPr>
        <w:spacing w:after="0" w:line="23" w:lineRule="atLeast"/>
        <w:rPr>
          <w:sz w:val="20"/>
          <w:szCs w:val="20"/>
        </w:rPr>
      </w:pPr>
      <w:r w:rsidRPr="00FD7B3B">
        <w:rPr>
          <w:b/>
        </w:rPr>
        <w:lastRenderedPageBreak/>
        <w:t>Student Sample:</w:t>
      </w:r>
      <w:r>
        <w:t xml:space="preserve"> </w:t>
      </w:r>
      <w:r w:rsidR="00FD7B3B">
        <w:t xml:space="preserve">   </w:t>
      </w:r>
      <w:r w:rsidRPr="00FD7B3B">
        <w:rPr>
          <w:sz w:val="20"/>
          <w:szCs w:val="20"/>
        </w:rPr>
        <w:t xml:space="preserve">this example does not have task V. included. So, read the directions and follow carefully. Do your best! </w:t>
      </w:r>
    </w:p>
    <w:p w:rsidR="00BB55D5" w:rsidRDefault="00BB55D5" w:rsidP="00BB55D5">
      <w:pPr>
        <w:spacing w:after="0" w:line="23" w:lineRule="atLeast"/>
      </w:pPr>
    </w:p>
    <w:p w:rsidR="00BB55D5" w:rsidRPr="00FD7B3B" w:rsidRDefault="00BB55D5" w:rsidP="00BB55D5">
      <w:pPr>
        <w:spacing w:after="0" w:line="23" w:lineRule="atLeast"/>
        <w:rPr>
          <w:sz w:val="18"/>
          <w:szCs w:val="18"/>
        </w:rPr>
      </w:pPr>
      <w:r>
        <w:t xml:space="preserve">I. </w:t>
      </w:r>
      <w:proofErr w:type="gramStart"/>
      <w:r>
        <w:t>Task :</w:t>
      </w:r>
      <w:proofErr w:type="gramEnd"/>
      <w:r>
        <w:t xml:space="preserve"> </w:t>
      </w:r>
      <w:r w:rsidRPr="00FD7B3B">
        <w:rPr>
          <w:sz w:val="18"/>
          <w:szCs w:val="18"/>
        </w:rPr>
        <w:t xml:space="preserve">My task is to write an essay that synthesizes at least three of the sources for support while evaluating the most important </w:t>
      </w:r>
    </w:p>
    <w:p w:rsidR="00BB55D5" w:rsidRPr="00FD7B3B" w:rsidRDefault="00BB55D5" w:rsidP="00BB55D5">
      <w:pPr>
        <w:spacing w:after="0" w:line="23" w:lineRule="atLeast"/>
        <w:rPr>
          <w:sz w:val="18"/>
          <w:szCs w:val="18"/>
        </w:rPr>
      </w:pPr>
      <w:proofErr w:type="gramStart"/>
      <w:r w:rsidRPr="00FD7B3B">
        <w:rPr>
          <w:sz w:val="18"/>
          <w:szCs w:val="18"/>
        </w:rPr>
        <w:t>factors</w:t>
      </w:r>
      <w:proofErr w:type="gramEnd"/>
      <w:r w:rsidRPr="00FD7B3B">
        <w:rPr>
          <w:sz w:val="18"/>
          <w:szCs w:val="18"/>
        </w:rPr>
        <w:t xml:space="preserve"> that a school should consider before using particular technologies in curriculum and instruction. </w:t>
      </w:r>
    </w:p>
    <w:p w:rsidR="00BB55D5" w:rsidRPr="00FD7B3B" w:rsidRDefault="00BB55D5" w:rsidP="00BB55D5">
      <w:pPr>
        <w:spacing w:after="0" w:line="23" w:lineRule="atLeast"/>
        <w:rPr>
          <w:sz w:val="18"/>
          <w:szCs w:val="18"/>
        </w:rPr>
      </w:pPr>
    </w:p>
    <w:p w:rsidR="00FD7B3B" w:rsidRDefault="00BB55D5" w:rsidP="00BB55D5">
      <w:pPr>
        <w:spacing w:after="0" w:line="23" w:lineRule="atLeast"/>
      </w:pPr>
      <w:r>
        <w:t>II. Factors the document addresses</w:t>
      </w:r>
    </w:p>
    <w:p w:rsidR="00FD7B3B" w:rsidRDefault="00BB55D5" w:rsidP="00FD7B3B">
      <w:pPr>
        <w:spacing w:after="0" w:line="23" w:lineRule="atLeast"/>
        <w:ind w:left="720"/>
        <w:rPr>
          <w:sz w:val="18"/>
          <w:szCs w:val="18"/>
        </w:rPr>
      </w:pPr>
      <w:r w:rsidRPr="00FD7B3B">
        <w:rPr>
          <w:sz w:val="18"/>
          <w:szCs w:val="18"/>
        </w:rPr>
        <w:t>A: Engaging students in learning.</w:t>
      </w:r>
    </w:p>
    <w:p w:rsidR="00FD7B3B" w:rsidRDefault="00BB55D5" w:rsidP="00FD7B3B">
      <w:pPr>
        <w:spacing w:after="0" w:line="23" w:lineRule="atLeast"/>
        <w:ind w:left="720"/>
        <w:rPr>
          <w:sz w:val="18"/>
          <w:szCs w:val="18"/>
        </w:rPr>
      </w:pPr>
      <w:r w:rsidRPr="00FD7B3B">
        <w:rPr>
          <w:sz w:val="18"/>
          <w:szCs w:val="18"/>
        </w:rPr>
        <w:t>B: Communicating with students who grew up with technology.</w:t>
      </w:r>
    </w:p>
    <w:p w:rsidR="00FD7B3B" w:rsidRDefault="00BB55D5" w:rsidP="00FD7B3B">
      <w:pPr>
        <w:spacing w:after="0" w:line="23" w:lineRule="atLeast"/>
        <w:ind w:left="720"/>
        <w:rPr>
          <w:sz w:val="18"/>
          <w:szCs w:val="18"/>
        </w:rPr>
      </w:pPr>
      <w:r w:rsidRPr="00FD7B3B">
        <w:rPr>
          <w:sz w:val="18"/>
          <w:szCs w:val="18"/>
        </w:rPr>
        <w:t>C: Time and the ability to process information by ourselves.</w:t>
      </w:r>
      <w:r w:rsidR="00FD7B3B">
        <w:rPr>
          <w:sz w:val="18"/>
          <w:szCs w:val="18"/>
        </w:rPr>
        <w:br/>
      </w:r>
      <w:r w:rsidRPr="00FD7B3B">
        <w:rPr>
          <w:sz w:val="18"/>
          <w:szCs w:val="18"/>
        </w:rPr>
        <w:t xml:space="preserve">D: Decreasing the ability to write. </w:t>
      </w:r>
    </w:p>
    <w:p w:rsidR="00FD7B3B" w:rsidRDefault="00BB55D5" w:rsidP="00FD7B3B">
      <w:pPr>
        <w:spacing w:after="0" w:line="23" w:lineRule="atLeast"/>
        <w:ind w:left="720"/>
        <w:rPr>
          <w:sz w:val="18"/>
          <w:szCs w:val="18"/>
        </w:rPr>
      </w:pPr>
      <w:r w:rsidRPr="00FD7B3B">
        <w:rPr>
          <w:sz w:val="18"/>
          <w:szCs w:val="18"/>
        </w:rPr>
        <w:t xml:space="preserve">E: Lack of attention span, too much information, and lack of substance. </w:t>
      </w:r>
    </w:p>
    <w:p w:rsidR="00BB55D5" w:rsidRPr="00FD7B3B" w:rsidRDefault="00BB55D5" w:rsidP="00FD7B3B">
      <w:pPr>
        <w:spacing w:after="0" w:line="23" w:lineRule="atLeast"/>
        <w:ind w:left="720"/>
        <w:rPr>
          <w:sz w:val="18"/>
          <w:szCs w:val="18"/>
        </w:rPr>
      </w:pPr>
      <w:r w:rsidRPr="00FD7B3B">
        <w:rPr>
          <w:sz w:val="18"/>
          <w:szCs w:val="18"/>
        </w:rPr>
        <w:t xml:space="preserve">F: Isolating ourselves to virtual worlds instead of discovering the real world. </w:t>
      </w:r>
    </w:p>
    <w:p w:rsidR="00BB55D5" w:rsidRDefault="00BB55D5" w:rsidP="00BB55D5">
      <w:pPr>
        <w:spacing w:after="0" w:line="23" w:lineRule="atLeast"/>
      </w:pPr>
    </w:p>
    <w:p w:rsidR="00BB55D5" w:rsidRDefault="00BB55D5" w:rsidP="00BB55D5">
      <w:pPr>
        <w:spacing w:after="0" w:line="23" w:lineRule="atLeast"/>
      </w:pPr>
      <w:r>
        <w:t xml:space="preserve">III. Important Factors and Quotes (I’ve only included one factor sample here. The student did 4 factors, actually.)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980"/>
        <w:gridCol w:w="2178"/>
      </w:tblGrid>
      <w:tr w:rsidR="00BB55D5" w:rsidTr="00FD7B3B">
        <w:tc>
          <w:tcPr>
            <w:tcW w:w="5778" w:type="dxa"/>
          </w:tcPr>
          <w:p w:rsidR="00BB55D5" w:rsidRDefault="00BB55D5" w:rsidP="00C75B88">
            <w:pPr>
              <w:spacing w:line="23" w:lineRule="atLeast"/>
            </w:pPr>
            <w:r>
              <w:rPr>
                <w:sz w:val="18"/>
                <w:szCs w:val="18"/>
              </w:rPr>
              <w:t>FACTOR 1</w:t>
            </w:r>
            <w:r>
              <w:t xml:space="preserve"> </w:t>
            </w:r>
          </w:p>
          <w:p w:rsidR="00BB55D5" w:rsidRDefault="00BB55D5" w:rsidP="00C75B88">
            <w:pPr>
              <w:spacing w:line="23" w:lineRule="atLeast"/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t>Time and the ability to process information by ourselves.</w:t>
            </w: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2</w:t>
            </w:r>
          </w:p>
        </w:tc>
        <w:tc>
          <w:tcPr>
            <w:tcW w:w="2178" w:type="dxa"/>
          </w:tcPr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3</w:t>
            </w:r>
          </w:p>
        </w:tc>
      </w:tr>
      <w:tr w:rsidR="00BB55D5" w:rsidTr="00FD7B3B">
        <w:tc>
          <w:tcPr>
            <w:tcW w:w="57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Pr="00BB55D5" w:rsidRDefault="00BB55D5" w:rsidP="00C75B88">
            <w:pPr>
              <w:spacing w:line="23" w:lineRule="atLeast"/>
            </w:pPr>
            <w:r>
              <w:t xml:space="preserve">"It used to be that machines ... which takes </w:t>
            </w:r>
            <w:r>
              <w:t xml:space="preserve">our time" (Source C). </w:t>
            </w:r>
          </w:p>
        </w:tc>
        <w:tc>
          <w:tcPr>
            <w:tcW w:w="1980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21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</w:tr>
      <w:tr w:rsidR="00BB55D5" w:rsidTr="00FD7B3B">
        <w:tc>
          <w:tcPr>
            <w:tcW w:w="57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BB55D5">
            <w:pPr>
              <w:spacing w:line="23" w:lineRule="atLeast"/>
            </w:pPr>
            <w:r>
              <w:t xml:space="preserve">"The physical friction of everyday life ... into an opportunity lost" (Source C). </w:t>
            </w:r>
          </w:p>
          <w:p w:rsidR="00BB55D5" w:rsidRDefault="00BB55D5" w:rsidP="00BB55D5">
            <w:pPr>
              <w:spacing w:line="23" w:lineRule="atLeast"/>
            </w:pPr>
            <w:r>
              <w:t xml:space="preserve">"From airline miles to calories ... we count things by the minute and the second "(Source C) </w:t>
            </w: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21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</w:tr>
      <w:tr w:rsidR="00BB55D5" w:rsidTr="00FD7B3B">
        <w:tc>
          <w:tcPr>
            <w:tcW w:w="57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FD7B3B" w:rsidRDefault="00BB55D5" w:rsidP="00C75B88">
            <w:pPr>
              <w:spacing w:line="23" w:lineRule="atLeast"/>
            </w:pPr>
            <w:r>
              <w:t>"But today’s children ...their ability to process informat</w:t>
            </w:r>
            <w:r w:rsidR="00FD7B3B">
              <w:t xml:space="preserve">ion for themselves (Source C). </w:t>
            </w:r>
          </w:p>
        </w:tc>
        <w:tc>
          <w:tcPr>
            <w:tcW w:w="1980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21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QUOTE</w:t>
            </w: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</w:tr>
      <w:tr w:rsidR="00BB55D5" w:rsidTr="00FD7B3B">
        <w:tc>
          <w:tcPr>
            <w:tcW w:w="5778" w:type="dxa"/>
          </w:tcPr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example (see IV)</w:t>
            </w:r>
          </w:p>
          <w:p w:rsid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  <w:p w:rsidR="00BB55D5" w:rsidRDefault="00BB55D5" w:rsidP="00FD7B3B">
            <w:pPr>
              <w:pStyle w:val="ListParagraph"/>
              <w:numPr>
                <w:ilvl w:val="0"/>
                <w:numId w:val="1"/>
              </w:numPr>
              <w:spacing w:line="23" w:lineRule="atLeast"/>
            </w:pPr>
            <w:r>
              <w:t xml:space="preserve">My cousin did a virtual dissection of a pig instead of a real dissection like I did in biology. I don't want my pet's surgery to be the first </w:t>
            </w:r>
          </w:p>
          <w:p w:rsidR="00BB55D5" w:rsidRDefault="00BB55D5" w:rsidP="00FD7B3B">
            <w:pPr>
              <w:pStyle w:val="ListParagraph"/>
              <w:numPr>
                <w:ilvl w:val="0"/>
                <w:numId w:val="1"/>
              </w:numPr>
              <w:spacing w:line="23" w:lineRule="atLeast"/>
            </w:pPr>
            <w:proofErr w:type="gramStart"/>
            <w:r>
              <w:t>real</w:t>
            </w:r>
            <w:proofErr w:type="gramEnd"/>
            <w:r>
              <w:t xml:space="preserve"> surgery a veterinarian has performed. </w:t>
            </w:r>
          </w:p>
          <w:p w:rsidR="00BB55D5" w:rsidRDefault="00BB55D5" w:rsidP="00BB55D5">
            <w:pPr>
              <w:spacing w:line="23" w:lineRule="atLeast"/>
            </w:pPr>
          </w:p>
          <w:p w:rsidR="00BB55D5" w:rsidRDefault="00BB55D5" w:rsidP="00FD7B3B">
            <w:pPr>
              <w:pStyle w:val="ListParagraph"/>
              <w:numPr>
                <w:ilvl w:val="0"/>
                <w:numId w:val="1"/>
              </w:numPr>
              <w:spacing w:line="23" w:lineRule="atLeast"/>
            </w:pPr>
            <w:r>
              <w:t xml:space="preserve">My six-year-old little sister finds more entertainment in watching videos, playing on the computer, and pretend texting, rather than </w:t>
            </w:r>
          </w:p>
          <w:p w:rsidR="00BB55D5" w:rsidRDefault="00BB55D5" w:rsidP="00FD7B3B">
            <w:pPr>
              <w:pStyle w:val="ListParagraph"/>
              <w:numPr>
                <w:ilvl w:val="0"/>
                <w:numId w:val="1"/>
              </w:numPr>
              <w:spacing w:line="23" w:lineRule="atLeast"/>
            </w:pPr>
            <w:proofErr w:type="gramStart"/>
            <w:r>
              <w:t>reading</w:t>
            </w:r>
            <w:proofErr w:type="gramEnd"/>
            <w:r>
              <w:t xml:space="preserve"> books, making up a game with friends, and playing outside. </w:t>
            </w:r>
          </w:p>
          <w:p w:rsidR="00BB55D5" w:rsidRDefault="00BB55D5" w:rsidP="00BB55D5">
            <w:pPr>
              <w:spacing w:line="23" w:lineRule="atLeast"/>
            </w:pPr>
          </w:p>
          <w:p w:rsidR="00BB55D5" w:rsidRDefault="00BB55D5" w:rsidP="00FD7B3B">
            <w:pPr>
              <w:pStyle w:val="ListParagraph"/>
              <w:numPr>
                <w:ilvl w:val="0"/>
                <w:numId w:val="1"/>
              </w:numPr>
              <w:spacing w:line="23" w:lineRule="atLeast"/>
            </w:pPr>
            <w:r>
              <w:t xml:space="preserve">I have seen many people addicted to their cell phones and in turn can't get anything important accomplished. </w:t>
            </w:r>
          </w:p>
          <w:p w:rsidR="00BB55D5" w:rsidRPr="00BB55D5" w:rsidRDefault="00BB55D5" w:rsidP="00C75B88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B55D5" w:rsidRDefault="00BB55D5" w:rsidP="00C75B88">
            <w:r w:rsidRPr="00CA4E04">
              <w:rPr>
                <w:sz w:val="18"/>
                <w:szCs w:val="18"/>
              </w:rPr>
              <w:t>Personal example (see IV)</w:t>
            </w:r>
          </w:p>
        </w:tc>
        <w:tc>
          <w:tcPr>
            <w:tcW w:w="2178" w:type="dxa"/>
          </w:tcPr>
          <w:p w:rsidR="00BB55D5" w:rsidRDefault="00BB55D5" w:rsidP="00C75B88">
            <w:r w:rsidRPr="00CA4E04">
              <w:rPr>
                <w:sz w:val="18"/>
                <w:szCs w:val="18"/>
              </w:rPr>
              <w:t>Personal example (see IV)</w:t>
            </w:r>
          </w:p>
        </w:tc>
      </w:tr>
    </w:tbl>
    <w:p w:rsidR="00BB55D5" w:rsidRDefault="00BB55D5" w:rsidP="00BB55D5">
      <w:pPr>
        <w:spacing w:after="0" w:line="23" w:lineRule="atLeast"/>
      </w:pPr>
    </w:p>
    <w:p w:rsidR="00BB55D5" w:rsidRDefault="00FD7B3B" w:rsidP="00BB55D5">
      <w:pPr>
        <w:spacing w:after="0" w:line="23" w:lineRule="atLeast"/>
      </w:pPr>
      <w:r>
        <w:t xml:space="preserve">. </w:t>
      </w:r>
      <w:r w:rsidR="00BB55D5">
        <w:t xml:space="preserve">IV. Personal Experiences </w:t>
      </w:r>
    </w:p>
    <w:p w:rsidR="00BB55D5" w:rsidRDefault="00BB55D5" w:rsidP="00BB55D5">
      <w:pPr>
        <w:spacing w:after="0" w:line="23" w:lineRule="atLeast"/>
      </w:pPr>
    </w:p>
    <w:p w:rsidR="00BB55D5" w:rsidRDefault="00BB55D5" w:rsidP="00BB55D5">
      <w:pPr>
        <w:spacing w:after="0" w:line="23" w:lineRule="atLeast"/>
      </w:pPr>
    </w:p>
    <w:p w:rsidR="00BB55D5" w:rsidRDefault="00BB55D5" w:rsidP="00BB55D5">
      <w:pPr>
        <w:spacing w:after="0" w:line="23" w:lineRule="atLeast"/>
      </w:pPr>
      <w:r>
        <w:t xml:space="preserve">V. For each factor, you should have a CONVERSATIONAL discussion with each source (quote) as it is related to the factor and </w:t>
      </w:r>
      <w:r w:rsidR="00FD7B3B">
        <w:t>the other</w:t>
      </w:r>
      <w:r>
        <w:t xml:space="preserve"> quotes that support the factor, as well. Your personal experiences are used in the discussion, also. </w:t>
      </w:r>
    </w:p>
    <w:p w:rsidR="00BB55D5" w:rsidRDefault="00BB55D5" w:rsidP="00BB55D5">
      <w:pPr>
        <w:spacing w:after="0" w:line="23" w:lineRule="atLeast"/>
      </w:pPr>
    </w:p>
    <w:p w:rsidR="00BB55D5" w:rsidRDefault="00BB55D5" w:rsidP="00BB55D5">
      <w:pPr>
        <w:spacing w:after="0" w:line="23" w:lineRule="atLeast"/>
      </w:pPr>
      <w:r>
        <w:lastRenderedPageBreak/>
        <w:t xml:space="preserve"> </w:t>
      </w:r>
    </w:p>
    <w:p w:rsidR="00BB55D5" w:rsidRDefault="00BB55D5" w:rsidP="00BB55D5">
      <w:pPr>
        <w:spacing w:after="0" w:line="23" w:lineRule="atLeast"/>
      </w:pPr>
    </w:p>
    <w:p w:rsidR="005153D3" w:rsidRDefault="00BB55D5" w:rsidP="00BB55D5">
      <w:pPr>
        <w:spacing w:after="0" w:line="23" w:lineRule="atLeast"/>
      </w:pPr>
      <w:r>
        <w:br w:type="page"/>
      </w:r>
    </w:p>
    <w:sectPr w:rsidR="005153D3" w:rsidSect="00FD7B3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45673"/>
    <w:multiLevelType w:val="hybridMultilevel"/>
    <w:tmpl w:val="A742F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5"/>
    <w:rsid w:val="005153D3"/>
    <w:rsid w:val="00BB55D5"/>
    <w:rsid w:val="00FD7B3B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B5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B5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2014-04-07T00:34:00Z</dcterms:created>
  <dcterms:modified xsi:type="dcterms:W3CDTF">2014-04-07T00:52:00Z</dcterms:modified>
</cp:coreProperties>
</file>