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7" w:rsidRPr="00F47ED7" w:rsidRDefault="00F47ED7" w:rsidP="00F47ED7">
      <w:pPr>
        <w:spacing w:after="0" w:line="240" w:lineRule="auto"/>
        <w:rPr>
          <w:rFonts w:ascii="Arial" w:eastAsia="Times New Roman" w:hAnsi="Arial" w:cs="Arial"/>
          <w:sz w:val="15"/>
          <w:szCs w:val="15"/>
        </w:rPr>
      </w:pPr>
      <w:bookmarkStart w:id="0" w:name="_GoBack"/>
      <w:bookmarkEnd w:id="0"/>
    </w:p>
    <w:p w:rsidR="00F47ED7" w:rsidRPr="00F47ED7" w:rsidRDefault="00F47ED7" w:rsidP="00F47ED7">
      <w:pPr>
        <w:spacing w:after="0" w:line="260" w:lineRule="atLeast"/>
        <w:outlineLvl w:val="0"/>
        <w:rPr>
          <w:rFonts w:ascii="Georgia" w:eastAsia="Times New Roman" w:hAnsi="Georgia" w:cs="Times New Roman"/>
          <w:b/>
          <w:bCs/>
          <w:color w:val="000000"/>
          <w:kern w:val="36"/>
          <w:sz w:val="24"/>
          <w:szCs w:val="24"/>
        </w:rPr>
      </w:pPr>
      <w:r w:rsidRPr="00F47ED7">
        <w:rPr>
          <w:rFonts w:ascii="Georgia" w:eastAsia="Times New Roman" w:hAnsi="Georgia" w:cs="Times New Roman"/>
          <w:b/>
          <w:bCs/>
          <w:color w:val="000000"/>
          <w:kern w:val="36"/>
          <w:sz w:val="24"/>
          <w:szCs w:val="24"/>
        </w:rPr>
        <w:t>Katrina Hero Facing Charges in New Orleans</w:t>
      </w:r>
    </w:p>
    <w:p w:rsidR="00F47ED7" w:rsidRPr="00F47ED7" w:rsidRDefault="00F47ED7" w:rsidP="00F47ED7">
      <w:pPr>
        <w:spacing w:after="0" w:line="240" w:lineRule="auto"/>
        <w:rPr>
          <w:rFonts w:ascii="Arial" w:eastAsia="Times New Roman" w:hAnsi="Arial" w:cs="Arial"/>
          <w:sz w:val="15"/>
          <w:szCs w:val="15"/>
        </w:rPr>
      </w:pPr>
      <w:r w:rsidRPr="00F47ED7">
        <w:rPr>
          <w:rFonts w:ascii="Arial" w:eastAsia="Times New Roman" w:hAnsi="Arial" w:cs="Arial"/>
          <w:b/>
          <w:bCs/>
          <w:color w:val="808080"/>
          <w:sz w:val="24"/>
          <w:szCs w:val="24"/>
        </w:rPr>
        <w:t>By </w:t>
      </w:r>
      <w:hyperlink r:id="rId5" w:tooltip="More Articles by ROBBIE BROWN" w:history="1">
        <w:r w:rsidRPr="00F47ED7">
          <w:rPr>
            <w:rFonts w:ascii="Arial" w:eastAsia="Times New Roman" w:hAnsi="Arial" w:cs="Arial"/>
            <w:b/>
            <w:bCs/>
            <w:color w:val="666699"/>
            <w:sz w:val="24"/>
            <w:szCs w:val="24"/>
            <w:u w:val="single"/>
          </w:rPr>
          <w:t>ROBBIE BROWN</w:t>
        </w:r>
      </w:hyperlink>
      <w:r>
        <w:rPr>
          <w:rFonts w:ascii="Arial" w:eastAsia="Times New Roman" w:hAnsi="Arial" w:cs="Arial"/>
          <w:b/>
          <w:bCs/>
          <w:color w:val="808080"/>
          <w:sz w:val="24"/>
          <w:szCs w:val="24"/>
        </w:rPr>
        <w:t xml:space="preserve">, </w:t>
      </w:r>
      <w:r w:rsidRPr="00F47ED7">
        <w:rPr>
          <w:rFonts w:ascii="Arial" w:eastAsia="Times New Roman" w:hAnsi="Arial" w:cs="Arial"/>
          <w:sz w:val="15"/>
          <w:szCs w:val="15"/>
        </w:rPr>
        <w:t xml:space="preserve">August 9, 2012 </w:t>
      </w:r>
      <w:proofErr w:type="gramStart"/>
      <w:r w:rsidRPr="00F47ED7">
        <w:rPr>
          <w:rFonts w:ascii="Arial" w:eastAsia="Times New Roman" w:hAnsi="Arial" w:cs="Arial"/>
          <w:sz w:val="15"/>
          <w:szCs w:val="15"/>
        </w:rPr>
        <w:t>The</w:t>
      </w:r>
      <w:proofErr w:type="gramEnd"/>
      <w:r w:rsidRPr="00F47ED7">
        <w:rPr>
          <w:rFonts w:ascii="Arial" w:eastAsia="Times New Roman" w:hAnsi="Arial" w:cs="Arial"/>
          <w:sz w:val="15"/>
          <w:szCs w:val="15"/>
        </w:rPr>
        <w:t xml:space="preserve"> New York Times</w:t>
      </w:r>
    </w:p>
    <w:p w:rsidR="00F47ED7" w:rsidRPr="00F47ED7" w:rsidRDefault="00F47ED7" w:rsidP="00F47ED7">
      <w:pPr>
        <w:spacing w:before="30" w:after="30" w:line="288" w:lineRule="atLeast"/>
        <w:outlineLvl w:val="5"/>
        <w:rPr>
          <w:rFonts w:ascii="Arial" w:eastAsia="Times New Roman" w:hAnsi="Arial" w:cs="Arial"/>
          <w:b/>
          <w:bCs/>
          <w:color w:val="808080"/>
          <w:sz w:val="24"/>
          <w:szCs w:val="24"/>
        </w:rPr>
      </w:pP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After </w:t>
      </w:r>
      <w:hyperlink r:id="rId6" w:tooltip="More articles about Hurricane Katrina." w:history="1">
        <w:r w:rsidRPr="00F47ED7">
          <w:rPr>
            <w:rFonts w:ascii="Times New Roman" w:eastAsia="Times New Roman" w:hAnsi="Times New Roman" w:cs="Times New Roman"/>
            <w:color w:val="666699"/>
            <w:u w:val="single"/>
          </w:rPr>
          <w:t>Hurricane Katrina</w:t>
        </w:r>
      </w:hyperlink>
      <w:r w:rsidRPr="00F47ED7">
        <w:rPr>
          <w:rFonts w:ascii="Times New Roman" w:eastAsia="Times New Roman" w:hAnsi="Times New Roman" w:cs="Times New Roman"/>
          <w:color w:val="000000"/>
        </w:rPr>
        <w:t xml:space="preserve"> flooded New Orleans, </w:t>
      </w:r>
      <w:proofErr w:type="spellStart"/>
      <w:r w:rsidRPr="00F47ED7">
        <w:rPr>
          <w:rFonts w:ascii="Times New Roman" w:eastAsia="Times New Roman" w:hAnsi="Times New Roman" w:cs="Times New Roman"/>
          <w:color w:val="000000"/>
        </w:rPr>
        <w:t>Abdulrahman</w:t>
      </w:r>
      <w:proofErr w:type="spellEnd"/>
      <w:r w:rsidRPr="00F47ED7">
        <w:rPr>
          <w:rFonts w:ascii="Times New Roman" w:eastAsia="Times New Roman" w:hAnsi="Times New Roman" w:cs="Times New Roman"/>
          <w:color w:val="000000"/>
        </w:rPr>
        <w:t xml:space="preserve">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canoed through the city, rescuing neighbors and bringing them bottled water — until he was </w:t>
      </w:r>
      <w:hyperlink r:id="rId7" w:tooltip="More articles about false arrests, convictions and imprisonments." w:history="1">
        <w:r w:rsidRPr="00F47ED7">
          <w:rPr>
            <w:rFonts w:ascii="Times New Roman" w:eastAsia="Times New Roman" w:hAnsi="Times New Roman" w:cs="Times New Roman"/>
            <w:color w:val="666699"/>
            <w:u w:val="single"/>
          </w:rPr>
          <w:t>wrongfully arrested</w:t>
        </w:r>
      </w:hyperlink>
      <w:r w:rsidRPr="00F47ED7">
        <w:rPr>
          <w:rFonts w:ascii="Times New Roman" w:eastAsia="Times New Roman" w:hAnsi="Times New Roman" w:cs="Times New Roman"/>
          <w:color w:val="000000"/>
        </w:rPr>
        <w:t> by the police. His wrenching story of 23 days without a court hearing became </w:t>
      </w:r>
      <w:hyperlink r:id="rId8" w:tooltip="Times review" w:history="1">
        <w:r w:rsidRPr="00F47ED7">
          <w:rPr>
            <w:rFonts w:ascii="Times New Roman" w:eastAsia="Times New Roman" w:hAnsi="Times New Roman" w:cs="Times New Roman"/>
            <w:color w:val="666699"/>
            <w:u w:val="single"/>
          </w:rPr>
          <w:t>the plot of Dave Eggers’s book “</w:t>
        </w:r>
        <w:proofErr w:type="spellStart"/>
        <w:r w:rsidRPr="00F47ED7">
          <w:rPr>
            <w:rFonts w:ascii="Times New Roman" w:eastAsia="Times New Roman" w:hAnsi="Times New Roman" w:cs="Times New Roman"/>
            <w:color w:val="666699"/>
            <w:u w:val="single"/>
          </w:rPr>
          <w:t>Zeitoun</w:t>
        </w:r>
        <w:proofErr w:type="spellEnd"/>
        <w:r w:rsidRPr="00F47ED7">
          <w:rPr>
            <w:rFonts w:ascii="Times New Roman" w:eastAsia="Times New Roman" w:hAnsi="Times New Roman" w:cs="Times New Roman"/>
            <w:color w:val="666699"/>
            <w:u w:val="single"/>
          </w:rPr>
          <w:t>,”</w:t>
        </w:r>
      </w:hyperlink>
      <w:r w:rsidRPr="00F47ED7">
        <w:rPr>
          <w:rFonts w:ascii="Times New Roman" w:eastAsia="Times New Roman" w:hAnsi="Times New Roman" w:cs="Times New Roman"/>
          <w:color w:val="000000"/>
        </w:rPr>
        <w:t> and turned him into a New Orleans hero.</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But in recent years, the stable, loving relationship between Mr.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and his wife, </w:t>
      </w:r>
      <w:proofErr w:type="gramStart"/>
      <w:r w:rsidRPr="00F47ED7">
        <w:rPr>
          <w:rFonts w:ascii="Times New Roman" w:eastAsia="Times New Roman" w:hAnsi="Times New Roman" w:cs="Times New Roman"/>
          <w:color w:val="000000"/>
        </w:rPr>
        <w:t>Kathy, that</w:t>
      </w:r>
      <w:proofErr w:type="gramEnd"/>
      <w:r w:rsidRPr="00F47ED7">
        <w:rPr>
          <w:rFonts w:ascii="Times New Roman" w:eastAsia="Times New Roman" w:hAnsi="Times New Roman" w:cs="Times New Roman"/>
          <w:color w:val="000000"/>
        </w:rPr>
        <w:t xml:space="preserve"> was described in the 2009 best seller has taken a series of dark turns. The couple divorced last year after he was convicted of assaulting her. And on Wednesday, the New Orleans police charged him with plotting to have Kathy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her son and another man murdered.</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Mr.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54, is back where he was seven years ago — in a New Orleans jail — on three charges of soliciting murder, said </w:t>
      </w:r>
      <w:proofErr w:type="spellStart"/>
      <w:r w:rsidRPr="00F47ED7">
        <w:rPr>
          <w:rFonts w:ascii="Times New Roman" w:eastAsia="Times New Roman" w:hAnsi="Times New Roman" w:cs="Times New Roman"/>
          <w:color w:val="000000"/>
        </w:rPr>
        <w:t>Remi</w:t>
      </w:r>
      <w:proofErr w:type="spellEnd"/>
      <w:r w:rsidRPr="00F47ED7">
        <w:rPr>
          <w:rFonts w:ascii="Times New Roman" w:eastAsia="Times New Roman" w:hAnsi="Times New Roman" w:cs="Times New Roman"/>
          <w:color w:val="000000"/>
        </w:rPr>
        <w:t xml:space="preserve"> Braden, a police spokeswoman. She said detectives had “credible information” of the plot.</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His arrest was a jarring twist for the main character of the acclaimed book. It follows Mr.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after the storm as he ferried desperate neighbors to higher ground in his secondhand canoe. But Mr.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a Syrian-born American citizen, was arrested by the police and National Guardsmen who mistook him for a terrorism suspect and detained him for days at a Greyhound Bus station and then a maximum-security prison. Charges against him were later dropped.</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After the book, the </w:t>
      </w:r>
      <w:proofErr w:type="spellStart"/>
      <w:r w:rsidRPr="00F47ED7">
        <w:rPr>
          <w:rFonts w:ascii="Times New Roman" w:eastAsia="Times New Roman" w:hAnsi="Times New Roman" w:cs="Times New Roman"/>
          <w:color w:val="000000"/>
        </w:rPr>
        <w:t>Zeitouns</w:t>
      </w:r>
      <w:proofErr w:type="spellEnd"/>
      <w:r w:rsidRPr="00F47ED7">
        <w:rPr>
          <w:rFonts w:ascii="Times New Roman" w:eastAsia="Times New Roman" w:hAnsi="Times New Roman" w:cs="Times New Roman"/>
          <w:color w:val="000000"/>
        </w:rPr>
        <w:t xml:space="preserve"> became vocal campaigners against police corruption and unlawful detention. The </w:t>
      </w:r>
      <w:proofErr w:type="spellStart"/>
      <w:r w:rsidRPr="00F47ED7">
        <w:rPr>
          <w:rFonts w:ascii="Times New Roman" w:eastAsia="Times New Roman" w:hAnsi="Times New Roman" w:cs="Times New Roman"/>
          <w:color w:val="000000"/>
        </w:rPr>
        <w:fldChar w:fldCharType="begin"/>
      </w:r>
      <w:r w:rsidRPr="00F47ED7">
        <w:rPr>
          <w:rFonts w:ascii="Times New Roman" w:eastAsia="Times New Roman" w:hAnsi="Times New Roman" w:cs="Times New Roman"/>
          <w:color w:val="000000"/>
        </w:rPr>
        <w:instrText xml:space="preserve"> HYPERLINK "http://www.zeitounfoundation.org/" \o "Official link" </w:instrText>
      </w:r>
      <w:r w:rsidRPr="00F47ED7">
        <w:rPr>
          <w:rFonts w:ascii="Times New Roman" w:eastAsia="Times New Roman" w:hAnsi="Times New Roman" w:cs="Times New Roman"/>
          <w:color w:val="000000"/>
        </w:rPr>
        <w:fldChar w:fldCharType="separate"/>
      </w:r>
      <w:r w:rsidRPr="00F47ED7">
        <w:rPr>
          <w:rFonts w:ascii="Times New Roman" w:eastAsia="Times New Roman" w:hAnsi="Times New Roman" w:cs="Times New Roman"/>
          <w:color w:val="666699"/>
          <w:u w:val="single"/>
        </w:rPr>
        <w:t>Zeitoun</w:t>
      </w:r>
      <w:proofErr w:type="spellEnd"/>
      <w:r w:rsidRPr="00F47ED7">
        <w:rPr>
          <w:rFonts w:ascii="Times New Roman" w:eastAsia="Times New Roman" w:hAnsi="Times New Roman" w:cs="Times New Roman"/>
          <w:color w:val="666699"/>
          <w:u w:val="single"/>
        </w:rPr>
        <w:t xml:space="preserve"> Foundation</w:t>
      </w:r>
      <w:r w:rsidRPr="00F47ED7">
        <w:rPr>
          <w:rFonts w:ascii="Times New Roman" w:eastAsia="Times New Roman" w:hAnsi="Times New Roman" w:cs="Times New Roman"/>
          <w:color w:val="000000"/>
        </w:rPr>
        <w:fldChar w:fldCharType="end"/>
      </w:r>
      <w:r w:rsidRPr="00F47ED7">
        <w:rPr>
          <w:rFonts w:ascii="Times New Roman" w:eastAsia="Times New Roman" w:hAnsi="Times New Roman" w:cs="Times New Roman"/>
          <w:color w:val="000000"/>
        </w:rPr>
        <w:t>, created in 2009 by the couple and Mr. Eggers to aid in the rebuilding of New Orleans, has distributed more than $250,000 in grants, according to its Web site.</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In an interview with The New Orleans Times-Picayune, Ms.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said the book had accurately portrayed their relationship at the time. But she said her ex-husband had since grown angrier and more violent and his Islamic views had become more “radical.”</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Last month, Mr.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was jailed on charges that he attacked Ms.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with a tire iron, punching and choking her in public until a witness stopped him. He also pleaded guilty last year to charges of negligent injury after pushing his wife to the floor and punching her in the head, and was sentenced to anger management classes.</w:t>
      </w:r>
    </w:p>
    <w:p w:rsidR="00F47ED7" w:rsidRPr="00F47ED7" w:rsidRDefault="00F47ED7" w:rsidP="00F47ED7">
      <w:pPr>
        <w:spacing w:after="240" w:line="360" w:lineRule="atLeast"/>
        <w:rPr>
          <w:rFonts w:ascii="Times New Roman" w:eastAsia="Times New Roman" w:hAnsi="Times New Roman" w:cs="Times New Roman"/>
          <w:color w:val="000000"/>
        </w:rPr>
      </w:pPr>
      <w:r w:rsidRPr="00F47ED7">
        <w:rPr>
          <w:rFonts w:ascii="Times New Roman" w:eastAsia="Times New Roman" w:hAnsi="Times New Roman" w:cs="Times New Roman"/>
          <w:color w:val="000000"/>
        </w:rPr>
        <w:t xml:space="preserve">The police did not release any details of the alleged murder plot. But Ms. </w:t>
      </w:r>
      <w:proofErr w:type="spellStart"/>
      <w:r w:rsidRPr="00F47ED7">
        <w:rPr>
          <w:rFonts w:ascii="Times New Roman" w:eastAsia="Times New Roman" w:hAnsi="Times New Roman" w:cs="Times New Roman"/>
          <w:color w:val="000000"/>
        </w:rPr>
        <w:t>Zeitoun</w:t>
      </w:r>
      <w:proofErr w:type="spellEnd"/>
      <w:r w:rsidRPr="00F47ED7">
        <w:rPr>
          <w:rFonts w:ascii="Times New Roman" w:eastAsia="Times New Roman" w:hAnsi="Times New Roman" w:cs="Times New Roman"/>
          <w:color w:val="000000"/>
        </w:rPr>
        <w:t xml:space="preserve"> said she could no longer remain silent about her ex-husband’s violent side. “I’m not going to be quiet about it anymore because being quiet puts him in a position to do it again,” she told the Times-Picayune.</w:t>
      </w:r>
    </w:p>
    <w:p w:rsidR="00401C6E" w:rsidRPr="00F47ED7" w:rsidRDefault="00401C6E"/>
    <w:sectPr w:rsidR="00401C6E" w:rsidRPr="00F47ED7" w:rsidSect="00F47E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D7"/>
    <w:rsid w:val="00401C6E"/>
    <w:rsid w:val="004F5318"/>
    <w:rsid w:val="00F4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F47ED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ED7"/>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F47ED7"/>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47ED7"/>
    <w:rPr>
      <w:color w:val="0000FF"/>
      <w:u w:val="single"/>
    </w:rPr>
  </w:style>
  <w:style w:type="character" w:customStyle="1" w:styleId="apple-converted-space">
    <w:name w:val="apple-converted-space"/>
    <w:basedOn w:val="DefaultParagraphFont"/>
    <w:rsid w:val="00F47ED7"/>
  </w:style>
  <w:style w:type="paragraph" w:styleId="NormalWeb">
    <w:name w:val="Normal (Web)"/>
    <w:basedOn w:val="Normal"/>
    <w:uiPriority w:val="99"/>
    <w:semiHidden/>
    <w:unhideWhenUsed/>
    <w:rsid w:val="00F47E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F47ED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ED7"/>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F47ED7"/>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47ED7"/>
    <w:rPr>
      <w:color w:val="0000FF"/>
      <w:u w:val="single"/>
    </w:rPr>
  </w:style>
  <w:style w:type="character" w:customStyle="1" w:styleId="apple-converted-space">
    <w:name w:val="apple-converted-space"/>
    <w:basedOn w:val="DefaultParagraphFont"/>
    <w:rsid w:val="00F47ED7"/>
  </w:style>
  <w:style w:type="paragraph" w:styleId="NormalWeb">
    <w:name w:val="Normal (Web)"/>
    <w:basedOn w:val="Normal"/>
    <w:uiPriority w:val="99"/>
    <w:semiHidden/>
    <w:unhideWhenUsed/>
    <w:rsid w:val="00F47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48742">
      <w:bodyDiv w:val="1"/>
      <w:marLeft w:val="0"/>
      <w:marRight w:val="0"/>
      <w:marTop w:val="0"/>
      <w:marBottom w:val="0"/>
      <w:divBdr>
        <w:top w:val="none" w:sz="0" w:space="0" w:color="auto"/>
        <w:left w:val="none" w:sz="0" w:space="0" w:color="auto"/>
        <w:bottom w:val="none" w:sz="0" w:space="0" w:color="auto"/>
        <w:right w:val="none" w:sz="0" w:space="0" w:color="auto"/>
      </w:divBdr>
      <w:divsChild>
        <w:div w:id="365259995">
          <w:marLeft w:val="0"/>
          <w:marRight w:val="0"/>
          <w:marTop w:val="0"/>
          <w:marBottom w:val="0"/>
          <w:divBdr>
            <w:top w:val="none" w:sz="0" w:space="0" w:color="auto"/>
            <w:left w:val="none" w:sz="0" w:space="0" w:color="auto"/>
            <w:bottom w:val="none" w:sz="0" w:space="0" w:color="auto"/>
            <w:right w:val="none" w:sz="0" w:space="0" w:color="auto"/>
          </w:divBdr>
          <w:divsChild>
            <w:div w:id="539512815">
              <w:marLeft w:val="0"/>
              <w:marRight w:val="0"/>
              <w:marTop w:val="0"/>
              <w:marBottom w:val="0"/>
              <w:divBdr>
                <w:top w:val="none" w:sz="0" w:space="0" w:color="auto"/>
                <w:left w:val="none" w:sz="0" w:space="0" w:color="auto"/>
                <w:bottom w:val="none" w:sz="0" w:space="0" w:color="auto"/>
                <w:right w:val="none" w:sz="0" w:space="0" w:color="auto"/>
              </w:divBdr>
            </w:div>
          </w:divsChild>
        </w:div>
        <w:div w:id="1220287108">
          <w:marLeft w:val="0"/>
          <w:marRight w:val="0"/>
          <w:marTop w:val="225"/>
          <w:marBottom w:val="0"/>
          <w:divBdr>
            <w:top w:val="none" w:sz="0" w:space="0" w:color="auto"/>
            <w:left w:val="none" w:sz="0" w:space="0" w:color="auto"/>
            <w:bottom w:val="none" w:sz="0" w:space="0" w:color="auto"/>
            <w:right w:val="none" w:sz="0" w:space="0" w:color="auto"/>
          </w:divBdr>
        </w:div>
        <w:div w:id="124001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9/08/16/books/review/Egan-t.html" TargetMode="External"/><Relationship Id="rId3" Type="http://schemas.openxmlformats.org/officeDocument/2006/relationships/settings" Target="settings.xml"/><Relationship Id="rId7" Type="http://schemas.openxmlformats.org/officeDocument/2006/relationships/hyperlink" Target="http://topics.nytimes.com/top/reference/timestopics/subjects/f/false_arrests_convictions_and_imprisonments/index.html?inline=nyt-classifi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pics.nytimes.com/top/reference/timestopics/subjects/h/hurricane_katrina/index.html?inline=nyt-classifier" TargetMode="External"/><Relationship Id="rId5" Type="http://schemas.openxmlformats.org/officeDocument/2006/relationships/hyperlink" Target="http://topics.nytimes.com/top/reference/timestopics/people/b/robbie_brown/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2014-01-07T16:40:00Z</cp:lastPrinted>
  <dcterms:created xsi:type="dcterms:W3CDTF">2014-01-07T16:32:00Z</dcterms:created>
  <dcterms:modified xsi:type="dcterms:W3CDTF">2014-01-07T16:40:00Z</dcterms:modified>
</cp:coreProperties>
</file>